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BF" w:rsidRPr="00A21222" w:rsidRDefault="00D14BBF" w:rsidP="00D14B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14BBF">
        <w:rPr>
          <w:rFonts w:ascii="Times New Roman" w:hAnsi="Times New Roman" w:cs="Times New Roman"/>
          <w:b/>
        </w:rPr>
        <w:br/>
      </w:r>
      <w:r w:rsidRPr="00D14BBF">
        <w:rPr>
          <w:rStyle w:val="markedcontent"/>
          <w:rFonts w:ascii="Times New Roman" w:hAnsi="Times New Roman" w:cs="Times New Roman"/>
          <w:b/>
        </w:rPr>
        <w:t>Zarządzenie nr 8/202</w:t>
      </w:r>
      <w:r>
        <w:rPr>
          <w:rStyle w:val="markedcontent"/>
          <w:rFonts w:ascii="Times New Roman" w:hAnsi="Times New Roman" w:cs="Times New Roman"/>
          <w:b/>
        </w:rPr>
        <w:t>1</w:t>
      </w:r>
      <w:r w:rsidRPr="00D14BBF">
        <w:rPr>
          <w:rStyle w:val="markedcontent"/>
          <w:rFonts w:ascii="Times New Roman" w:hAnsi="Times New Roman" w:cs="Times New Roman"/>
          <w:b/>
        </w:rPr>
        <w:t xml:space="preserve"> </w:t>
      </w:r>
      <w:r w:rsidRPr="00D14BBF">
        <w:rPr>
          <w:rFonts w:ascii="Times New Roman" w:hAnsi="Times New Roman" w:cs="Times New Roman"/>
          <w:b/>
        </w:rPr>
        <w:br/>
      </w:r>
      <w:r w:rsidRPr="00D14BBF">
        <w:rPr>
          <w:rStyle w:val="markedcontent"/>
          <w:rFonts w:ascii="Times New Roman" w:hAnsi="Times New Roman" w:cs="Times New Roman"/>
          <w:b/>
        </w:rPr>
        <w:t>z dnia 2</w:t>
      </w:r>
      <w:r>
        <w:rPr>
          <w:rStyle w:val="markedcontent"/>
          <w:rFonts w:ascii="Times New Roman" w:hAnsi="Times New Roman" w:cs="Times New Roman"/>
          <w:b/>
        </w:rPr>
        <w:t>6</w:t>
      </w:r>
      <w:r w:rsidRPr="00D14BBF">
        <w:rPr>
          <w:rStyle w:val="markedcontent"/>
          <w:rFonts w:ascii="Times New Roman" w:hAnsi="Times New Roman" w:cs="Times New Roman"/>
          <w:b/>
        </w:rPr>
        <w:t xml:space="preserve"> sierpnia 202</w:t>
      </w:r>
      <w:r>
        <w:rPr>
          <w:rStyle w:val="markedcontent"/>
          <w:rFonts w:ascii="Times New Roman" w:hAnsi="Times New Roman" w:cs="Times New Roman"/>
          <w:b/>
        </w:rPr>
        <w:t xml:space="preserve">1 </w:t>
      </w:r>
      <w:r w:rsidRPr="00D14BBF">
        <w:rPr>
          <w:rStyle w:val="markedcontent"/>
          <w:rFonts w:ascii="Times New Roman" w:hAnsi="Times New Roman" w:cs="Times New Roman"/>
          <w:b/>
        </w:rPr>
        <w:t xml:space="preserve">r. </w:t>
      </w:r>
      <w:r w:rsidRPr="00D14BBF">
        <w:rPr>
          <w:rFonts w:ascii="Times New Roman" w:hAnsi="Times New Roman" w:cs="Times New Roman"/>
          <w:b/>
        </w:rPr>
        <w:br/>
      </w:r>
      <w:r w:rsidRPr="00A21222">
        <w:rPr>
          <w:rFonts w:ascii="Times New Roman" w:hAnsi="Times New Roman" w:cs="Times New Roman"/>
          <w:b/>
          <w:bCs/>
        </w:rPr>
        <w:t>Dyrektora</w:t>
      </w:r>
    </w:p>
    <w:p w:rsidR="00D14BBF" w:rsidRPr="00A21222" w:rsidRDefault="00D14BBF" w:rsidP="00D14B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Zespołu Szkół nr 2 im. Aleksandra Świętochowskiego w Łukowie</w:t>
      </w:r>
    </w:p>
    <w:p w:rsidR="00D14BBF" w:rsidRDefault="00D14BBF" w:rsidP="00D14BBF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 w:rsidRPr="00D14B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wprowadzenia procedury organizacji przerw oraz dyżurów nauczycieli </w:t>
      </w:r>
      <w:r w:rsidRPr="00D14BBF">
        <w:rPr>
          <w:rFonts w:ascii="Times New Roman" w:hAnsi="Times New Roman" w:cs="Times New Roman"/>
          <w:b/>
          <w:sz w:val="24"/>
          <w:szCs w:val="24"/>
        </w:rPr>
        <w:br/>
      </w:r>
      <w:r w:rsidRPr="00D14B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przerwach </w:t>
      </w:r>
      <w:r>
        <w:br/>
      </w:r>
      <w:r>
        <w:br/>
      </w: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68 ust. 1 </w:t>
      </w:r>
      <w:proofErr w:type="spellStart"/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 xml:space="preserve"> 6 ustawy z 14 grudnia 2016 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Prawo oświatowe (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              z </w:t>
      </w: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BA5B4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BA5B48">
        <w:rPr>
          <w:rStyle w:val="markedcontent"/>
          <w:rFonts w:ascii="Times New Roman" w:hAnsi="Times New Roman" w:cs="Times New Roman"/>
          <w:sz w:val="24"/>
          <w:szCs w:val="24"/>
        </w:rPr>
        <w:t>1082</w:t>
      </w: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 xml:space="preserve">), w zw. art. 8a ust. 5 </w:t>
      </w:r>
      <w:proofErr w:type="spellStart"/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 xml:space="preserve"> 2 ustawy z dni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14 marca 1985 r. o Państwowej </w:t>
      </w: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>Inspekcji Sanitarnej (t. j. Dz. U. z 2019 r., poz. 59 ze zm.) zarządza się co następuje: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r>
        <w:br/>
      </w:r>
      <w: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14B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D14BBF" w:rsidRDefault="00D14BBF" w:rsidP="00D14BBF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>Wprowadza się wewnętrzną procedurę organizacji prz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erw oraz dyżurów nauczycieli na </w:t>
      </w: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 xml:space="preserve">przerwach. </w:t>
      </w:r>
      <w:r w:rsidRPr="00D14BBF">
        <w:rPr>
          <w:rFonts w:ascii="Times New Roman" w:hAnsi="Times New Roman" w:cs="Times New Roman"/>
          <w:sz w:val="24"/>
          <w:szCs w:val="24"/>
        </w:rPr>
        <w:br/>
      </w:r>
      <w:r w:rsidRPr="00D14BBF">
        <w:rPr>
          <w:rFonts w:ascii="Times New Roman" w:hAnsi="Times New Roman" w:cs="Times New Roman"/>
          <w:sz w:val="24"/>
          <w:szCs w:val="24"/>
        </w:rPr>
        <w:br/>
      </w:r>
      <w:r w:rsidRPr="00D14BB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D14B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F03990" w:rsidRPr="00D14BBF" w:rsidRDefault="00D14BBF" w:rsidP="00D14BBF">
      <w:pPr>
        <w:rPr>
          <w:rFonts w:ascii="Times New Roman" w:hAnsi="Times New Roman" w:cs="Times New Roman"/>
          <w:sz w:val="24"/>
          <w:szCs w:val="24"/>
        </w:rPr>
      </w:pP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 xml:space="preserve">Procedura stanowi załącznik do niniejszego zarządzenia. </w:t>
      </w:r>
      <w:r w:rsidRPr="00D14BBF">
        <w:rPr>
          <w:rFonts w:ascii="Times New Roman" w:hAnsi="Times New Roman" w:cs="Times New Roman"/>
          <w:sz w:val="24"/>
          <w:szCs w:val="24"/>
        </w:rPr>
        <w:br/>
      </w:r>
      <w:r w:rsidRPr="00D14BBF">
        <w:rPr>
          <w:rFonts w:ascii="Times New Roman" w:hAnsi="Times New Roman" w:cs="Times New Roman"/>
          <w:sz w:val="24"/>
          <w:szCs w:val="24"/>
        </w:rPr>
        <w:br/>
      </w:r>
      <w:r w:rsidRPr="00D14BBF">
        <w:rPr>
          <w:rFonts w:ascii="Times New Roman" w:hAnsi="Times New Roman" w:cs="Times New Roman"/>
          <w:sz w:val="24"/>
          <w:szCs w:val="24"/>
        </w:rPr>
        <w:br/>
      </w:r>
      <w:r w:rsidRPr="00D14BB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14B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3 </w:t>
      </w:r>
      <w:r w:rsidRPr="00D14BBF">
        <w:rPr>
          <w:rFonts w:ascii="Times New Roman" w:hAnsi="Times New Roman" w:cs="Times New Roman"/>
          <w:b/>
          <w:sz w:val="24"/>
          <w:szCs w:val="24"/>
        </w:rPr>
        <w:br/>
      </w:r>
      <w:r w:rsidRPr="00D14BBF">
        <w:rPr>
          <w:rFonts w:ascii="Times New Roman" w:hAnsi="Times New Roman" w:cs="Times New Roman"/>
          <w:sz w:val="24"/>
          <w:szCs w:val="24"/>
        </w:rPr>
        <w:br/>
      </w:r>
      <w:r w:rsidRPr="00D14BBF">
        <w:rPr>
          <w:rFonts w:ascii="Times New Roman" w:hAnsi="Times New Roman" w:cs="Times New Roman"/>
          <w:sz w:val="24"/>
          <w:szCs w:val="24"/>
        </w:rPr>
        <w:br/>
      </w:r>
      <w:r w:rsidRPr="00D14BBF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F03990" w:rsidRPr="00D14BBF" w:rsidSect="00F0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BBF"/>
    <w:rsid w:val="00051D45"/>
    <w:rsid w:val="005500B5"/>
    <w:rsid w:val="00BA5B48"/>
    <w:rsid w:val="00D14BBF"/>
    <w:rsid w:val="00F0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4BBF"/>
  </w:style>
  <w:style w:type="paragraph" w:customStyle="1" w:styleId="Default">
    <w:name w:val="Default"/>
    <w:rsid w:val="00D14BB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2021-10-21T09:40:00Z</cp:lastPrinted>
  <dcterms:created xsi:type="dcterms:W3CDTF">2021-10-21T09:34:00Z</dcterms:created>
  <dcterms:modified xsi:type="dcterms:W3CDTF">2021-10-21T10:48:00Z</dcterms:modified>
</cp:coreProperties>
</file>